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CC" w:rsidRDefault="00A212CC" w:rsidP="00A212CC">
      <w:r>
        <w:t>В ЧЕРНІГІВСЬКІЙ ОБЛАСТІ ЗА 9 МІСЯЦІВ ВИТРАТИ НА ВСІ ВИДИ ДОПОМОГ СКЛАЛИ 233,2 МЛН ГРН</w:t>
      </w:r>
    </w:p>
    <w:p w:rsidR="00A212CC" w:rsidRDefault="00A212CC" w:rsidP="00A212CC">
      <w:r>
        <w:t>За підсумками трьох кварталів 2022 року до відділень управління виконавчої дирекції Фонду соціального страхування України в Чернігівській області для проведення фінансування матеріального забезпечення застрахованим особам у зв'язку з тимчасовою втратою працездатності та окремих виплат потерпілим на виробництві подано понад 22 тис. заяв-розрахунків на загальну суму 233,2 млн грн, у тому числі: по тимчасовій непрацездатності– 181,3 млн грн (77,7% до всіх видів допомог), вагітність та пологи – 50,9 млн грн (21,8%), на поховання – 1,0 млн грн (0,5% до всіх видів допомог).</w:t>
      </w:r>
    </w:p>
    <w:p w:rsidR="0020311B" w:rsidRDefault="00A212CC" w:rsidP="00A212CC">
      <w:r>
        <w:t>Наталія Бондарева, начальник відділу страхових виплат та матеріального забезпечення управління виконавчої дирекції Фонду соціального страхування України в Чернігівській області</w:t>
      </w:r>
      <w:bookmarkStart w:id="0" w:name="_GoBack"/>
      <w:bookmarkEnd w:id="0"/>
    </w:p>
    <w:sectPr w:rsidR="00203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CC"/>
    <w:rsid w:val="0020311B"/>
    <w:rsid w:val="00A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2022-10-31T12:00:00Z</dcterms:created>
  <dcterms:modified xsi:type="dcterms:W3CDTF">2022-10-31T12:00:00Z</dcterms:modified>
</cp:coreProperties>
</file>